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2AD9E" w14:textId="2B34F281" w:rsidR="00422AA3" w:rsidRPr="00A92F86" w:rsidRDefault="00422AA3" w:rsidP="0001252B">
      <w:pPr>
        <w:jc w:val="center"/>
        <w:rPr>
          <w:sz w:val="48"/>
          <w:szCs w:val="48"/>
        </w:rPr>
      </w:pPr>
      <w:r w:rsidRPr="00A92F86">
        <w:rPr>
          <w:sz w:val="48"/>
          <w:szCs w:val="48"/>
        </w:rPr>
        <w:t>New Merchant Questionnaire</w:t>
      </w:r>
    </w:p>
    <w:p w14:paraId="63D6B7F5" w14:textId="2A5BBE6C" w:rsidR="0021404C" w:rsidRDefault="003E6DFE" w:rsidP="0001252B">
      <w:pPr>
        <w:pStyle w:val="Heading1"/>
      </w:pPr>
      <w:r>
        <w:t>Website integration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2515"/>
      </w:tblGrid>
      <w:tr w:rsidR="00784516" w14:paraId="06279E41" w14:textId="77777777" w:rsidTr="003E6DFE">
        <w:tc>
          <w:tcPr>
            <w:tcW w:w="6115" w:type="dxa"/>
          </w:tcPr>
          <w:p w14:paraId="3F5C10CA" w14:textId="464509B3" w:rsidR="00784516" w:rsidRDefault="00784516" w:rsidP="00784516">
            <w:r>
              <w:t>Will you integrate with ClickPay from your website?</w:t>
            </w:r>
          </w:p>
        </w:tc>
        <w:tc>
          <w:tcPr>
            <w:tcW w:w="2515" w:type="dxa"/>
          </w:tcPr>
          <w:p w14:paraId="49FCE69B" w14:textId="0D11EA1F" w:rsidR="00784516" w:rsidRDefault="000D59C1" w:rsidP="00784516">
            <w:sdt>
              <w:sdtPr>
                <w:id w:val="178615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516">
              <w:t xml:space="preserve"> Yes </w:t>
            </w:r>
            <w:sdt>
              <w:sdtPr>
                <w:id w:val="-79745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5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516">
              <w:t xml:space="preserve"> No</w:t>
            </w:r>
          </w:p>
        </w:tc>
      </w:tr>
      <w:tr w:rsidR="00784516" w14:paraId="48DBCD6E" w14:textId="77777777" w:rsidTr="003E6DFE">
        <w:tc>
          <w:tcPr>
            <w:tcW w:w="6115" w:type="dxa"/>
          </w:tcPr>
          <w:p w14:paraId="66A34873" w14:textId="5F9AF243" w:rsidR="00784516" w:rsidRDefault="00784516" w:rsidP="00784516">
            <w:r>
              <w:t>Is your website already available on the web</w:t>
            </w:r>
          </w:p>
        </w:tc>
        <w:tc>
          <w:tcPr>
            <w:tcW w:w="2515" w:type="dxa"/>
          </w:tcPr>
          <w:p w14:paraId="211F4D0E" w14:textId="77004269" w:rsidR="00784516" w:rsidRDefault="000D59C1" w:rsidP="00784516">
            <w:sdt>
              <w:sdtPr>
                <w:id w:val="31353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5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516">
              <w:t xml:space="preserve"> Yes </w:t>
            </w:r>
            <w:sdt>
              <w:sdtPr>
                <w:id w:val="114933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5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516">
              <w:t xml:space="preserve"> No</w:t>
            </w:r>
          </w:p>
        </w:tc>
      </w:tr>
      <w:tr w:rsidR="00784516" w14:paraId="46079E26" w14:textId="77777777" w:rsidTr="003E6DFE">
        <w:tc>
          <w:tcPr>
            <w:tcW w:w="6115" w:type="dxa"/>
          </w:tcPr>
          <w:p w14:paraId="763986CF" w14:textId="0C39BFEB" w:rsidR="00784516" w:rsidRDefault="00784516" w:rsidP="00784516">
            <w:r>
              <w:t>Was your website previously integrated with another payment gateway</w:t>
            </w:r>
          </w:p>
        </w:tc>
        <w:tc>
          <w:tcPr>
            <w:tcW w:w="2515" w:type="dxa"/>
          </w:tcPr>
          <w:p w14:paraId="17F5A6AB" w14:textId="61737488" w:rsidR="00784516" w:rsidRDefault="000D59C1" w:rsidP="00784516">
            <w:sdt>
              <w:sdtPr>
                <w:id w:val="-145624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5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516">
              <w:t xml:space="preserve"> Yes </w:t>
            </w:r>
            <w:sdt>
              <w:sdtPr>
                <w:id w:val="-107373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5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516">
              <w:t xml:space="preserve"> No</w:t>
            </w:r>
          </w:p>
        </w:tc>
      </w:tr>
      <w:tr w:rsidR="00784516" w14:paraId="697D2693" w14:textId="77777777" w:rsidTr="003E6DFE">
        <w:tc>
          <w:tcPr>
            <w:tcW w:w="6115" w:type="dxa"/>
          </w:tcPr>
          <w:p w14:paraId="73479701" w14:textId="1B71AF07" w:rsidR="00784516" w:rsidRDefault="00784516" w:rsidP="00784516">
            <w:r>
              <w:t>What is your website URL?</w:t>
            </w:r>
          </w:p>
        </w:tc>
        <w:sdt>
          <w:sdtPr>
            <w:id w:val="-516005811"/>
            <w:placeholder>
              <w:docPart w:val="B802FF94F3E54F5CA848EB35CF7C1726"/>
            </w:placeholder>
            <w:showingPlcHdr/>
            <w:text/>
          </w:sdtPr>
          <w:sdtEndPr/>
          <w:sdtContent>
            <w:tc>
              <w:tcPr>
                <w:tcW w:w="2515" w:type="dxa"/>
              </w:tcPr>
              <w:p w14:paraId="1C790337" w14:textId="05825200" w:rsidR="00784516" w:rsidRDefault="00784516" w:rsidP="00784516">
                <w:r w:rsidRPr="00784E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4516" w14:paraId="441F20D6" w14:textId="77777777" w:rsidTr="003E6DFE">
        <w:tc>
          <w:tcPr>
            <w:tcW w:w="6115" w:type="dxa"/>
          </w:tcPr>
          <w:p w14:paraId="38EEE434" w14:textId="6DCDE62A" w:rsidR="00784516" w:rsidRDefault="00784516" w:rsidP="00784516">
            <w:r>
              <w:t>Your website technology/framework</w:t>
            </w:r>
          </w:p>
        </w:tc>
        <w:tc>
          <w:tcPr>
            <w:tcW w:w="2515" w:type="dxa"/>
          </w:tcPr>
          <w:p w14:paraId="3203A404" w14:textId="2EEDB676" w:rsidR="00784516" w:rsidRDefault="000D59C1" w:rsidP="00784516">
            <w:sdt>
              <w:sdtPr>
                <w:id w:val="195837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516">
              <w:t xml:space="preserve"> Magento</w:t>
            </w:r>
          </w:p>
          <w:p w14:paraId="50B7F05D" w14:textId="66018F30" w:rsidR="00784516" w:rsidRDefault="000D59C1" w:rsidP="00784516">
            <w:sdt>
              <w:sdtPr>
                <w:id w:val="-24888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5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516">
              <w:t xml:space="preserve"> Dupal</w:t>
            </w:r>
          </w:p>
          <w:p w14:paraId="3B8D017E" w14:textId="317394D8" w:rsidR="00784516" w:rsidRDefault="000D59C1" w:rsidP="00784516">
            <w:sdt>
              <w:sdtPr>
                <w:id w:val="-86189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5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516">
              <w:t xml:space="preserve"> Wordpress</w:t>
            </w:r>
          </w:p>
          <w:p w14:paraId="2B7F1338" w14:textId="5305D10F" w:rsidR="00784516" w:rsidRDefault="000D59C1" w:rsidP="00784516">
            <w:sdt>
              <w:sdtPr>
                <w:id w:val="195058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5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516">
              <w:t xml:space="preserve"> </w:t>
            </w:r>
            <w:r w:rsidR="00784516" w:rsidRPr="003E6DFE">
              <w:t>OpenCart</w:t>
            </w:r>
          </w:p>
          <w:p w14:paraId="45111A05" w14:textId="38D8D9FE" w:rsidR="00784516" w:rsidRDefault="000D59C1" w:rsidP="00784516">
            <w:sdt>
              <w:sdtPr>
                <w:id w:val="-6226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5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516">
              <w:t xml:space="preserve"> </w:t>
            </w:r>
            <w:r w:rsidR="00784516" w:rsidRPr="003E6DFE">
              <w:t>Shopify</w:t>
            </w:r>
          </w:p>
          <w:p w14:paraId="3FB56865" w14:textId="1C4D11FA" w:rsidR="00784516" w:rsidRDefault="000D59C1" w:rsidP="00784516">
            <w:sdt>
              <w:sdtPr>
                <w:id w:val="-140506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5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516">
              <w:t xml:space="preserve"> Odoo</w:t>
            </w:r>
          </w:p>
          <w:p w14:paraId="7D1BF8CB" w14:textId="613EC380" w:rsidR="00784516" w:rsidRDefault="000D59C1" w:rsidP="00784516">
            <w:sdt>
              <w:sdtPr>
                <w:id w:val="-186265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5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516">
              <w:t xml:space="preserve"> Laravel</w:t>
            </w:r>
          </w:p>
          <w:p w14:paraId="000B1487" w14:textId="3F980AF3" w:rsidR="00784516" w:rsidRDefault="000D59C1" w:rsidP="00784516">
            <w:sdt>
              <w:sdtPr>
                <w:id w:val="194633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5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516">
              <w:t xml:space="preserve"> Other</w:t>
            </w:r>
          </w:p>
        </w:tc>
      </w:tr>
    </w:tbl>
    <w:p w14:paraId="41CE43EE" w14:textId="77777777" w:rsidR="0021404C" w:rsidRDefault="0021404C" w:rsidP="0021404C"/>
    <w:p w14:paraId="2110DA2E" w14:textId="1FBCD001" w:rsidR="0021404C" w:rsidRDefault="003E6DFE" w:rsidP="0001252B">
      <w:pPr>
        <w:pStyle w:val="Heading1"/>
      </w:pPr>
      <w:r>
        <w:t>Mobile App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2515"/>
      </w:tblGrid>
      <w:tr w:rsidR="000A1228" w14:paraId="51D3F910" w14:textId="77777777" w:rsidTr="000A1228">
        <w:tc>
          <w:tcPr>
            <w:tcW w:w="6115" w:type="dxa"/>
          </w:tcPr>
          <w:p w14:paraId="1E8ECC96" w14:textId="37E86A4B" w:rsidR="000A1228" w:rsidRDefault="000A1228" w:rsidP="000A1228">
            <w:r>
              <w:t>Will you integrate with ClickPay from a mobile App?</w:t>
            </w:r>
          </w:p>
        </w:tc>
        <w:tc>
          <w:tcPr>
            <w:tcW w:w="2515" w:type="dxa"/>
          </w:tcPr>
          <w:p w14:paraId="674B60F8" w14:textId="709A4F4E" w:rsidR="000A1228" w:rsidRDefault="000D59C1" w:rsidP="000A1228">
            <w:sdt>
              <w:sdtPr>
                <w:id w:val="194919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228">
              <w:t xml:space="preserve"> Yes</w:t>
            </w:r>
            <w:r w:rsidR="00784516">
              <w:t xml:space="preserve"> </w:t>
            </w:r>
            <w:sdt>
              <w:sdtPr>
                <w:id w:val="125123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516">
              <w:t xml:space="preserve"> No</w:t>
            </w:r>
          </w:p>
        </w:tc>
      </w:tr>
      <w:tr w:rsidR="000A1228" w14:paraId="19C3FF46" w14:textId="77777777" w:rsidTr="000A1228">
        <w:tc>
          <w:tcPr>
            <w:tcW w:w="6115" w:type="dxa"/>
          </w:tcPr>
          <w:p w14:paraId="14475B66" w14:textId="20146795" w:rsidR="000A1228" w:rsidRDefault="000A1228" w:rsidP="000A1228">
            <w:r>
              <w:t>Application already available on stores</w:t>
            </w:r>
          </w:p>
        </w:tc>
        <w:tc>
          <w:tcPr>
            <w:tcW w:w="2515" w:type="dxa"/>
          </w:tcPr>
          <w:p w14:paraId="108A03E4" w14:textId="577AC29C" w:rsidR="000A1228" w:rsidRDefault="000D59C1" w:rsidP="000A1228">
            <w:sdt>
              <w:sdtPr>
                <w:id w:val="-152709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228">
              <w:t xml:space="preserve"> Yes</w:t>
            </w:r>
            <w:r w:rsidR="00784516">
              <w:t xml:space="preserve"> </w:t>
            </w:r>
            <w:sdt>
              <w:sdtPr>
                <w:id w:val="-109700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5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516">
              <w:t xml:space="preserve"> No</w:t>
            </w:r>
          </w:p>
        </w:tc>
      </w:tr>
      <w:tr w:rsidR="00CE2F3B" w14:paraId="1F75EC4A" w14:textId="77777777" w:rsidTr="000A1228">
        <w:tc>
          <w:tcPr>
            <w:tcW w:w="6115" w:type="dxa"/>
          </w:tcPr>
          <w:p w14:paraId="45F1CB28" w14:textId="39A2FB91" w:rsidR="00CE2F3B" w:rsidRDefault="00CE2F3B" w:rsidP="00CE2F3B">
            <w:r>
              <w:t>Was your mobile App previously integrated with another payment gateway</w:t>
            </w:r>
          </w:p>
        </w:tc>
        <w:tc>
          <w:tcPr>
            <w:tcW w:w="2515" w:type="dxa"/>
          </w:tcPr>
          <w:p w14:paraId="680B9592" w14:textId="13D2F156" w:rsidR="00CE2F3B" w:rsidRDefault="000D59C1" w:rsidP="00CE2F3B">
            <w:sdt>
              <w:sdtPr>
                <w:id w:val="-53388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F3B">
              <w:t xml:space="preserve"> Yes</w:t>
            </w:r>
            <w:r w:rsidR="00784516">
              <w:t xml:space="preserve"> </w:t>
            </w:r>
            <w:sdt>
              <w:sdtPr>
                <w:id w:val="120637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5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516">
              <w:t xml:space="preserve"> No</w:t>
            </w:r>
          </w:p>
        </w:tc>
      </w:tr>
      <w:tr w:rsidR="00CE2F3B" w14:paraId="2D70C073" w14:textId="77777777" w:rsidTr="000A1228">
        <w:tc>
          <w:tcPr>
            <w:tcW w:w="6115" w:type="dxa"/>
          </w:tcPr>
          <w:p w14:paraId="4C06B507" w14:textId="042924D4" w:rsidR="00CE2F3B" w:rsidRDefault="004707C3" w:rsidP="004707C3">
            <w:r>
              <w:t>What is your a</w:t>
            </w:r>
            <w:r w:rsidR="00CE2F3B">
              <w:t>pplication name</w:t>
            </w:r>
            <w:r>
              <w:t xml:space="preserve"> on App Store and Play Store</w:t>
            </w:r>
          </w:p>
        </w:tc>
        <w:sdt>
          <w:sdtPr>
            <w:id w:val="14654704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15" w:type="dxa"/>
              </w:tcPr>
              <w:p w14:paraId="385B9BB2" w14:textId="0385566F" w:rsidR="00CE2F3B" w:rsidRDefault="003054E0" w:rsidP="00CE2F3B">
                <w:r w:rsidRPr="00784E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2F3B" w14:paraId="46BD2624" w14:textId="77777777" w:rsidTr="000A1228">
        <w:tc>
          <w:tcPr>
            <w:tcW w:w="6115" w:type="dxa"/>
          </w:tcPr>
          <w:p w14:paraId="5993CBE0" w14:textId="34A04833" w:rsidR="00CE2F3B" w:rsidRDefault="004707C3" w:rsidP="004707C3">
            <w:r>
              <w:t>What is the mobile app platform(s) you are using in your App(s)</w:t>
            </w:r>
          </w:p>
        </w:tc>
        <w:tc>
          <w:tcPr>
            <w:tcW w:w="2515" w:type="dxa"/>
          </w:tcPr>
          <w:p w14:paraId="5301BD38" w14:textId="6E20FD7A" w:rsidR="004707C3" w:rsidRDefault="000D59C1" w:rsidP="0033626B">
            <w:sdt>
              <w:sdtPr>
                <w:id w:val="14750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7C3">
              <w:t xml:space="preserve"> </w:t>
            </w:r>
            <w:r w:rsidR="0033626B" w:rsidRPr="0033626B">
              <w:t>React</w:t>
            </w:r>
            <w:r w:rsidR="0033626B">
              <w:t xml:space="preserve"> </w:t>
            </w:r>
            <w:r w:rsidR="0033626B" w:rsidRPr="0033626B">
              <w:t>native</w:t>
            </w:r>
            <w:r w:rsidR="004707C3">
              <w:t xml:space="preserve"> </w:t>
            </w:r>
          </w:p>
          <w:p w14:paraId="2BDCFA0C" w14:textId="15EB330B" w:rsidR="004707C3" w:rsidRDefault="000D59C1" w:rsidP="0033626B">
            <w:sdt>
              <w:sdtPr>
                <w:id w:val="15998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26B">
              <w:t xml:space="preserve"> </w:t>
            </w:r>
            <w:r w:rsidR="0033626B" w:rsidRPr="0033626B">
              <w:t>Flutter</w:t>
            </w:r>
          </w:p>
          <w:p w14:paraId="4C5D67B8" w14:textId="52212197" w:rsidR="004707C3" w:rsidRDefault="000D59C1" w:rsidP="004707C3">
            <w:sdt>
              <w:sdtPr>
                <w:id w:val="-136089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7C3">
              <w:t xml:space="preserve"> </w:t>
            </w:r>
            <w:r w:rsidR="0033626B" w:rsidRPr="0033626B">
              <w:t>Cordova</w:t>
            </w:r>
          </w:p>
          <w:p w14:paraId="7FE778CF" w14:textId="6C99D023" w:rsidR="004707C3" w:rsidRDefault="000D59C1" w:rsidP="004707C3">
            <w:sdt>
              <w:sdtPr>
                <w:id w:val="18246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7C3">
              <w:t xml:space="preserve"> </w:t>
            </w:r>
            <w:r w:rsidR="0033626B">
              <w:t xml:space="preserve">iOS </w:t>
            </w:r>
            <w:r w:rsidR="004707C3">
              <w:t>Native</w:t>
            </w:r>
          </w:p>
          <w:p w14:paraId="160130E3" w14:textId="6EAF40BE" w:rsidR="00CE2F3B" w:rsidRDefault="000D59C1" w:rsidP="0033626B">
            <w:sdt>
              <w:sdtPr>
                <w:id w:val="-60157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7C3">
              <w:t xml:space="preserve"> </w:t>
            </w:r>
            <w:r w:rsidR="0033626B">
              <w:t>Android native</w:t>
            </w:r>
          </w:p>
        </w:tc>
      </w:tr>
    </w:tbl>
    <w:p w14:paraId="31AA9033" w14:textId="77777777" w:rsidR="00A54C24" w:rsidRDefault="00A54C24" w:rsidP="00A54C24"/>
    <w:p w14:paraId="776AB9D5" w14:textId="7D160D4D" w:rsidR="00A54C24" w:rsidRDefault="00A54C24" w:rsidP="00A54C24">
      <w:pPr>
        <w:pStyle w:val="Heading1"/>
      </w:pPr>
      <w:r>
        <w:t>PayLink</w:t>
      </w:r>
      <w:r w:rsidR="004707C3">
        <w:t xml:space="preserve"> and E-invoices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2515"/>
      </w:tblGrid>
      <w:tr w:rsidR="00A54C24" w14:paraId="1448DBE2" w14:textId="77777777" w:rsidTr="006D203D">
        <w:tc>
          <w:tcPr>
            <w:tcW w:w="6115" w:type="dxa"/>
          </w:tcPr>
          <w:p w14:paraId="54682141" w14:textId="69CC8831" w:rsidR="00A54C24" w:rsidRDefault="00A54C24" w:rsidP="00A54C24">
            <w:r>
              <w:t>Do you plan to use paylink</w:t>
            </w:r>
            <w:r w:rsidR="004707C3">
              <w:t xml:space="preserve"> and/or e-invoices</w:t>
            </w:r>
            <w:r>
              <w:t xml:space="preserve"> instead of integration?</w:t>
            </w:r>
          </w:p>
        </w:tc>
        <w:tc>
          <w:tcPr>
            <w:tcW w:w="2515" w:type="dxa"/>
          </w:tcPr>
          <w:p w14:paraId="39D0A4A3" w14:textId="5CB9FD8D" w:rsidR="00A54C24" w:rsidRDefault="000D59C1" w:rsidP="006D203D">
            <w:sdt>
              <w:sdtPr>
                <w:id w:val="189153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4C24">
              <w:t xml:space="preserve"> Yes</w:t>
            </w:r>
            <w:r w:rsidR="00784516">
              <w:t xml:space="preserve"> </w:t>
            </w:r>
            <w:sdt>
              <w:sdtPr>
                <w:id w:val="-209724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5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516">
              <w:t xml:space="preserve"> No</w:t>
            </w:r>
          </w:p>
        </w:tc>
      </w:tr>
    </w:tbl>
    <w:p w14:paraId="2A5483A0" w14:textId="33AB9006" w:rsidR="00BC523D" w:rsidRDefault="000D59C1"/>
    <w:p w14:paraId="7837A3E2" w14:textId="3FC15819" w:rsidR="00EC62E7" w:rsidRDefault="00853CCB" w:rsidP="00EC62E7">
      <w:pPr>
        <w:pStyle w:val="Heading1"/>
      </w:pPr>
      <w:r>
        <w:t xml:space="preserve">ClickPay </w:t>
      </w:r>
      <w:r w:rsidR="00EC62E7">
        <w:t>Live Merchant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2515"/>
      </w:tblGrid>
      <w:tr w:rsidR="00EC62E7" w14:paraId="3D753AB8" w14:textId="77777777" w:rsidTr="00EC62E7">
        <w:tc>
          <w:tcPr>
            <w:tcW w:w="6115" w:type="dxa"/>
          </w:tcPr>
          <w:p w14:paraId="366CBEFB" w14:textId="411D65C5" w:rsidR="00EC62E7" w:rsidRDefault="00853CCB">
            <w:r>
              <w:t xml:space="preserve">ClickPay </w:t>
            </w:r>
            <w:r w:rsidR="00EC62E7">
              <w:t>Merchant ID that you want to issue a live profile for:</w:t>
            </w:r>
          </w:p>
        </w:tc>
        <w:tc>
          <w:tcPr>
            <w:tcW w:w="2515" w:type="dxa"/>
          </w:tcPr>
          <w:p w14:paraId="04E76E0A" w14:textId="375E25C3" w:rsidR="00EC62E7" w:rsidRDefault="000D59C1">
            <w:sdt>
              <w:sdtPr>
                <w:id w:val="1125968936"/>
                <w:placeholder>
                  <w:docPart w:val="5F94F004EF434F82B8BE837F07C0A3E1"/>
                </w:placeholder>
                <w:showingPlcHdr/>
                <w:text/>
              </w:sdtPr>
              <w:sdtEndPr/>
              <w:sdtContent>
                <w:r w:rsidR="00EC62E7" w:rsidRPr="00784E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BBCE3AA" w14:textId="56B1FEB3" w:rsidR="000D3CED" w:rsidRDefault="000D3CED" w:rsidP="00EC62E7"/>
    <w:sectPr w:rsidR="000D3CED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B1273" w14:textId="77777777" w:rsidR="0021404C" w:rsidRDefault="0021404C" w:rsidP="0021404C">
      <w:pPr>
        <w:spacing w:after="0" w:line="240" w:lineRule="auto"/>
      </w:pPr>
      <w:r>
        <w:separator/>
      </w:r>
    </w:p>
  </w:endnote>
  <w:endnote w:type="continuationSeparator" w:id="0">
    <w:p w14:paraId="507179F0" w14:textId="77777777" w:rsidR="0021404C" w:rsidRDefault="0021404C" w:rsidP="0021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CF614" w14:textId="77777777" w:rsidR="00731333" w:rsidRDefault="00422AA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D23F3A" wp14:editId="7D465828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041e4985bc83505784f580f7" descr="{&quot;HashCode&quot;:-181182912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D206A0" w14:textId="2DB60BC9" w:rsidR="00731333" w:rsidRPr="00784516" w:rsidRDefault="00784516" w:rsidP="00784516">
                          <w:pPr>
                            <w:spacing w:after="0"/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  <w:r w:rsidRPr="00784516">
                            <w:rPr>
                              <w:rFonts w:ascii="Calibri" w:hAnsi="Calibri" w:cs="Calibri"/>
                              <w:color w:val="FF8C00"/>
                            </w:rPr>
                            <w:t>Classification: Private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D23F3A" id="_x0000_t202" coordsize="21600,21600" o:spt="202" path="m,l,21600r21600,l21600,xe">
              <v:stroke joinstyle="miter"/>
              <v:path gradientshapeok="t" o:connecttype="rect"/>
            </v:shapetype>
            <v:shape id="MSIPCM041e4985bc83505784f580f7" o:spid="_x0000_s1026" type="#_x0000_t202" alt="{&quot;HashCode&quot;:-1811829126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" o:allowincell="f" filled="f" stroked="f" strokeweight=".5pt">
              <v:textbox inset="20pt,0,,0">
                <w:txbxContent>
                  <w:p w14:paraId="77D206A0" w14:textId="2DB60BC9" w:rsidR="00731333" w:rsidRPr="00784516" w:rsidRDefault="00784516" w:rsidP="00784516">
                    <w:pPr>
                      <w:spacing w:after="0"/>
                      <w:rPr>
                        <w:rFonts w:ascii="Calibri" w:hAnsi="Calibri" w:cs="Calibri"/>
                        <w:color w:val="FF8C00"/>
                      </w:rPr>
                    </w:pPr>
                    <w:r w:rsidRPr="00784516">
                      <w:rPr>
                        <w:rFonts w:ascii="Calibri" w:hAnsi="Calibri" w:cs="Calibri"/>
                        <w:color w:val="FF8C00"/>
                      </w:rPr>
                      <w:t>Classification: Private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E1E15" w14:textId="77777777" w:rsidR="0021404C" w:rsidRDefault="0021404C" w:rsidP="0021404C">
      <w:pPr>
        <w:spacing w:after="0" w:line="240" w:lineRule="auto"/>
      </w:pPr>
      <w:r>
        <w:separator/>
      </w:r>
    </w:p>
  </w:footnote>
  <w:footnote w:type="continuationSeparator" w:id="0">
    <w:p w14:paraId="353E958C" w14:textId="77777777" w:rsidR="0021404C" w:rsidRDefault="0021404C" w:rsidP="0021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548AC" w14:textId="01D3D35B" w:rsidR="00EC62E7" w:rsidRDefault="000D59C1">
    <w:pPr>
      <w:pStyle w:val="Header"/>
    </w:pPr>
    <w:r>
      <w:rPr>
        <w:noProof/>
      </w:rPr>
      <w:pict w14:anchorId="08961C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3" type="#_x0000_t75" style="position:absolute;margin-left:-82.1pt;margin-top:-33.1pt;width:78.35pt;height:59.4pt;z-index:251661312;mso-position-horizontal-relative:text;mso-position-vertical-relative:text;mso-width-relative:page;mso-height-relative:page">
          <v:imagedata r:id="rId1" o:title="logo 680x51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4C"/>
    <w:rsid w:val="000119A9"/>
    <w:rsid w:val="0001252B"/>
    <w:rsid w:val="000A1228"/>
    <w:rsid w:val="000D3CED"/>
    <w:rsid w:val="000D59C1"/>
    <w:rsid w:val="0021404C"/>
    <w:rsid w:val="0028525C"/>
    <w:rsid w:val="003054E0"/>
    <w:rsid w:val="0033626B"/>
    <w:rsid w:val="003E6DFE"/>
    <w:rsid w:val="00422AA3"/>
    <w:rsid w:val="004707C3"/>
    <w:rsid w:val="004872B1"/>
    <w:rsid w:val="004F5D85"/>
    <w:rsid w:val="0056009D"/>
    <w:rsid w:val="00560AAD"/>
    <w:rsid w:val="00644F78"/>
    <w:rsid w:val="00784516"/>
    <w:rsid w:val="007E3857"/>
    <w:rsid w:val="007F6EE1"/>
    <w:rsid w:val="00853CCB"/>
    <w:rsid w:val="008A5A0D"/>
    <w:rsid w:val="00A05353"/>
    <w:rsid w:val="00A3056A"/>
    <w:rsid w:val="00A54C24"/>
    <w:rsid w:val="00A92F86"/>
    <w:rsid w:val="00B154BC"/>
    <w:rsid w:val="00BC246E"/>
    <w:rsid w:val="00C25178"/>
    <w:rsid w:val="00CE2F3B"/>
    <w:rsid w:val="00EC62E7"/>
    <w:rsid w:val="00F1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B080710"/>
  <w15:chartTrackingRefBased/>
  <w15:docId w15:val="{8ACA3724-7EDB-4F5D-AFB8-690C4CDA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04C"/>
  </w:style>
  <w:style w:type="paragraph" w:styleId="Heading1">
    <w:name w:val="heading 1"/>
    <w:basedOn w:val="Normal"/>
    <w:next w:val="Normal"/>
    <w:link w:val="Heading1Char"/>
    <w:uiPriority w:val="9"/>
    <w:qFormat/>
    <w:rsid w:val="00012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0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04C"/>
  </w:style>
  <w:style w:type="paragraph" w:styleId="Footer">
    <w:name w:val="footer"/>
    <w:basedOn w:val="Normal"/>
    <w:link w:val="FooterChar"/>
    <w:uiPriority w:val="99"/>
    <w:unhideWhenUsed/>
    <w:rsid w:val="002140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04C"/>
  </w:style>
  <w:style w:type="character" w:customStyle="1" w:styleId="Heading1Char">
    <w:name w:val="Heading 1 Char"/>
    <w:basedOn w:val="DefaultParagraphFont"/>
    <w:link w:val="Heading1"/>
    <w:uiPriority w:val="9"/>
    <w:rsid w:val="000125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05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42593-7FD4-4C5B-8318-5497DFB66B41}"/>
      </w:docPartPr>
      <w:docPartBody>
        <w:p w:rsidR="005E3F88" w:rsidRDefault="00D53F7B">
          <w:r w:rsidRPr="00784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2FF94F3E54F5CA848EB35CF7C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A93B4-650B-4BC2-AA77-0D879A322F59}"/>
      </w:docPartPr>
      <w:docPartBody>
        <w:p w:rsidR="00E442B6" w:rsidRDefault="005E3F88" w:rsidP="005E3F88">
          <w:pPr>
            <w:pStyle w:val="B802FF94F3E54F5CA848EB35CF7C1726"/>
          </w:pPr>
          <w:r w:rsidRPr="00784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4F004EF434F82B8BE837F07C0A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D3DD-C314-4BB1-98F1-BA09CC3B8E1F}"/>
      </w:docPartPr>
      <w:docPartBody>
        <w:p w:rsidR="00E442B6" w:rsidRDefault="005E3F88" w:rsidP="005E3F88">
          <w:pPr>
            <w:pStyle w:val="5F94F004EF434F82B8BE837F07C0A3E1"/>
          </w:pPr>
          <w:r w:rsidRPr="00784E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7B"/>
    <w:rsid w:val="005E3F88"/>
    <w:rsid w:val="00D53F7B"/>
    <w:rsid w:val="00E4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F88"/>
    <w:rPr>
      <w:color w:val="808080"/>
    </w:rPr>
  </w:style>
  <w:style w:type="paragraph" w:customStyle="1" w:styleId="B802FF94F3E54F5CA848EB35CF7C1726">
    <w:name w:val="B802FF94F3E54F5CA848EB35CF7C1726"/>
    <w:rsid w:val="005E3F88"/>
  </w:style>
  <w:style w:type="paragraph" w:customStyle="1" w:styleId="9BCE33195A23440F88E337D104C96941">
    <w:name w:val="9BCE33195A23440F88E337D104C96941"/>
    <w:rsid w:val="005E3F88"/>
  </w:style>
  <w:style w:type="paragraph" w:customStyle="1" w:styleId="5F94F004EF434F82B8BE837F07C0A3E1">
    <w:name w:val="5F94F004EF434F82B8BE837F07C0A3E1"/>
    <w:rsid w:val="005E3F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249986B57634F90621089DF3F948F" ma:contentTypeVersion="14" ma:contentTypeDescription="Create a new document." ma:contentTypeScope="" ma:versionID="997a36da2bdc4dab51f7bb15783ddff0">
  <xsd:schema xmlns:xsd="http://www.w3.org/2001/XMLSchema" xmlns:xs="http://www.w3.org/2001/XMLSchema" xmlns:p="http://schemas.microsoft.com/office/2006/metadata/properties" xmlns:ns3="df82fa93-018a-4acf-8a0d-56c1fde2b682" xmlns:ns4="c46c601b-24b5-4c63-a942-dc2d6ff7ff74" targetNamespace="http://schemas.microsoft.com/office/2006/metadata/properties" ma:root="true" ma:fieldsID="0093d3b22a3ff961a559ade559342ed7" ns3:_="" ns4:_="">
    <xsd:import namespace="df82fa93-018a-4acf-8a0d-56c1fde2b682"/>
    <xsd:import namespace="c46c601b-24b5-4c63-a942-dc2d6ff7ff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2fa93-018a-4acf-8a0d-56c1fde2b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c601b-24b5-4c63-a942-dc2d6ff7f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086B9-BB58-4397-8447-57FBEEED5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2fa93-018a-4acf-8a0d-56c1fde2b682"/>
    <ds:schemaRef ds:uri="c46c601b-24b5-4c63-a942-dc2d6ff7f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56214-566C-4AB4-8174-8AC6C72DE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2540B-A79D-43DC-AE82-3D1BF7539B9D}">
  <ds:schemaRefs>
    <ds:schemaRef ds:uri="df82fa93-018a-4acf-8a0d-56c1fde2b682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c46c601b-24b5-4c63-a942-dc2d6ff7ff74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5312CBF-9906-443C-A000-00A1A32C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Mohamed Helmy Sabrah</dc:creator>
  <cp:keywords/>
  <dc:description/>
  <cp:lastModifiedBy>Ahmed Mohamed Helmy Sabrah</cp:lastModifiedBy>
  <cp:revision>6</cp:revision>
  <cp:lastPrinted>2022-08-29T10:52:00Z</cp:lastPrinted>
  <dcterms:created xsi:type="dcterms:W3CDTF">2022-08-29T08:34:00Z</dcterms:created>
  <dcterms:modified xsi:type="dcterms:W3CDTF">2022-10-11T07:24:00Z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0x010100E3B249986B57634F90621089DF3F948F</vt:lpwstr>
  </property>
  <property fmtid="{D5CDD505-2E9C-101B-9397-08002B2CF9AE}" pid="3" name="MSIP_Label_fb9a26ed-eb17-417e-8b12-9fcbd89f5f01_Enabled">
    <vt:lpwstr>true</vt:lpwstr>
  </property>
  <property fmtid="{D5CDD505-2E9C-101B-9397-08002B2CF9AE}" pid="4" name="MSIP_Label_fb9a26ed-eb17-417e-8b12-9fcbd89f5f01_SetDate">
    <vt:lpwstr>2022-10-11T07:24:21Z</vt:lpwstr>
  </property>
  <property fmtid="{D5CDD505-2E9C-101B-9397-08002B2CF9AE}" pid="5" name="MSIP_Label_fb9a26ed-eb17-417e-8b12-9fcbd89f5f01_Method">
    <vt:lpwstr>Standard</vt:lpwstr>
  </property>
  <property fmtid="{D5CDD505-2E9C-101B-9397-08002B2CF9AE}" pid="6" name="MSIP_Label_fb9a26ed-eb17-417e-8b12-9fcbd89f5f01_Name">
    <vt:lpwstr>General</vt:lpwstr>
  </property>
  <property fmtid="{D5CDD505-2E9C-101B-9397-08002B2CF9AE}" pid="7" name="MSIP_Label_fb9a26ed-eb17-417e-8b12-9fcbd89f5f01_SiteId">
    <vt:lpwstr>7ec9b677-2acb-4a2b-98bf-7d575fccae49</vt:lpwstr>
  </property>
  <property fmtid="{D5CDD505-2E9C-101B-9397-08002B2CF9AE}" pid="8" name="MSIP_Label_fb9a26ed-eb17-417e-8b12-9fcbd89f5f01_ActionId">
    <vt:lpwstr>1829ef47-d50e-4150-8eb3-924b19ea879a</vt:lpwstr>
  </property>
  <property fmtid="{D5CDD505-2E9C-101B-9397-08002B2CF9AE}" pid="9" name="MSIP_Label_fb9a26ed-eb17-417e-8b12-9fcbd89f5f01_ContentBits">
    <vt:lpwstr>3</vt:lpwstr>
  </property>
</Properties>
</file>